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E4C84" w14:textId="77777777" w:rsidR="003B1B02" w:rsidRDefault="003B1B0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64A109C" w14:textId="77777777" w:rsidR="003B1B02" w:rsidRPr="00692A45" w:rsidRDefault="003B1B02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tutor</w:t>
      </w:r>
      <w:r w:rsidRPr="00692A45">
        <w:t>)</w:t>
      </w:r>
    </w:p>
    <w:p w14:paraId="526C1467" w14:textId="77777777" w:rsidR="003B1B02" w:rsidRPr="003B1B02" w:rsidRDefault="003B1B02" w:rsidP="00013351">
      <w:pPr>
        <w:rPr>
          <w:rFonts w:cs="Arial"/>
          <w:sz w:val="24"/>
        </w:rPr>
      </w:pPr>
      <w:r w:rsidRPr="003B1B02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17578432" w14:textId="77777777" w:rsidR="003B1B02" w:rsidRPr="003B1B02" w:rsidRDefault="003B1B02" w:rsidP="00013351">
      <w:pPr>
        <w:rPr>
          <w:rFonts w:cs="Arial"/>
          <w:sz w:val="24"/>
        </w:rPr>
      </w:pPr>
    </w:p>
    <w:p w14:paraId="13771E4D" w14:textId="77777777" w:rsidR="003B1B02" w:rsidRPr="003B1B02" w:rsidRDefault="003B1B02" w:rsidP="00013351">
      <w:pPr>
        <w:rPr>
          <w:rFonts w:cs="Arial"/>
          <w:sz w:val="24"/>
        </w:rPr>
      </w:pPr>
      <w:r w:rsidRPr="003B1B02">
        <w:rPr>
          <w:rFonts w:cs="Arial"/>
          <w:sz w:val="24"/>
        </w:rPr>
        <w:t>Undertake some research and answer the following questions.</w:t>
      </w:r>
    </w:p>
    <w:p w14:paraId="5BD222EC" w14:textId="77777777" w:rsidR="003B1B02" w:rsidRPr="003B1B02" w:rsidRDefault="003B1B02" w:rsidP="00013351">
      <w:pPr>
        <w:rPr>
          <w:rFonts w:cs="Arial"/>
          <w:sz w:val="24"/>
        </w:rPr>
      </w:pPr>
    </w:p>
    <w:p w14:paraId="2792A55B" w14:textId="77777777" w:rsidR="003B1B02" w:rsidRPr="003B1B02" w:rsidRDefault="003B1B02" w:rsidP="00C23C89">
      <w:pPr>
        <w:rPr>
          <w:rFonts w:cs="Arial"/>
          <w:sz w:val="24"/>
        </w:rPr>
      </w:pPr>
    </w:p>
    <w:p w14:paraId="3FDE63EF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 xml:space="preserve">What is a Quality Mark? </w:t>
      </w:r>
    </w:p>
    <w:p w14:paraId="51AC936D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64A0A100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>It is an accreditation from an external organisation that indicates that a company has met a standard, e.g., Investors in People.</w:t>
      </w:r>
    </w:p>
    <w:p w14:paraId="014D6621" w14:textId="77777777" w:rsidR="003B1B02" w:rsidRPr="003B1B02" w:rsidRDefault="003B1B02" w:rsidP="00C23C89">
      <w:pPr>
        <w:rPr>
          <w:rFonts w:cs="Arial"/>
          <w:sz w:val="24"/>
        </w:rPr>
      </w:pPr>
    </w:p>
    <w:p w14:paraId="1153AD66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 xml:space="preserve">What is an ISO Standard? </w:t>
      </w:r>
    </w:p>
    <w:p w14:paraId="522FD861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108CDAAB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 xml:space="preserve">ISO describes a standard as ‘a </w:t>
      </w:r>
      <w:r w:rsidRPr="003B1B02">
        <w:rPr>
          <w:rFonts w:ascii="Arial" w:hAnsi="Arial" w:cs="Arial"/>
          <w:color w:val="FF0000"/>
          <w:shd w:val="clear" w:color="auto" w:fill="F5F5F5"/>
        </w:rPr>
        <w:t>formula that describes the best way of doing something’. See </w:t>
      </w:r>
      <w:hyperlink r:id="rId10" w:history="1">
        <w:r w:rsidRPr="003B1B02">
          <w:rPr>
            <w:rStyle w:val="Hyperlink"/>
            <w:rFonts w:ascii="Arial" w:hAnsi="Arial" w:cs="Arial"/>
            <w:color w:val="0070C0"/>
            <w:u w:val="none"/>
          </w:rPr>
          <w:t>https://www.iso.org/standards.html</w:t>
        </w:r>
      </w:hyperlink>
      <w:r w:rsidRPr="003B1B02">
        <w:rPr>
          <w:rFonts w:ascii="Arial" w:hAnsi="Arial" w:cs="Arial"/>
          <w:color w:val="0070C0"/>
        </w:rPr>
        <w:t xml:space="preserve">. </w:t>
      </w:r>
      <w:r w:rsidRPr="003B1B02">
        <w:rPr>
          <w:rFonts w:ascii="Arial" w:hAnsi="Arial" w:cs="Arial"/>
          <w:color w:val="FF0000"/>
        </w:rPr>
        <w:t xml:space="preserve">Learners may also describe it as best practice guidelines. </w:t>
      </w:r>
    </w:p>
    <w:p w14:paraId="06AD909D" w14:textId="77777777" w:rsidR="003B1B02" w:rsidRPr="003B1B02" w:rsidRDefault="003B1B02" w:rsidP="00C23C89">
      <w:pPr>
        <w:rPr>
          <w:rFonts w:cs="Arial"/>
          <w:sz w:val="24"/>
        </w:rPr>
      </w:pPr>
    </w:p>
    <w:p w14:paraId="4B919D3E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>What does the ISO 9000 standard bring to an organisation?</w:t>
      </w:r>
    </w:p>
    <w:p w14:paraId="2C4A34EF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35DD6D65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 xml:space="preserve">It is a measure of the quality administration of construction projects. ISO 9000 ensures a company is using a tried and trusted procedure and following a quality manual.  See </w:t>
      </w:r>
      <w:hyperlink r:id="rId11" w:history="1">
        <w:r w:rsidRPr="003B1B02">
          <w:rPr>
            <w:rStyle w:val="Hyperlink"/>
            <w:rFonts w:ascii="Arial" w:hAnsi="Arial" w:cs="Arial"/>
            <w:u w:val="none"/>
          </w:rPr>
          <w:t>ISO - ISO 9000 family — Quality management</w:t>
        </w:r>
      </w:hyperlink>
      <w:r w:rsidRPr="003B1B02">
        <w:rPr>
          <w:rFonts w:ascii="Arial" w:hAnsi="Arial" w:cs="Arial"/>
        </w:rPr>
        <w:t>.</w:t>
      </w:r>
    </w:p>
    <w:p w14:paraId="0ABA9ADB" w14:textId="77777777" w:rsidR="003B1B02" w:rsidRPr="003B1B02" w:rsidRDefault="003B1B02" w:rsidP="00C23C89">
      <w:pPr>
        <w:rPr>
          <w:rFonts w:cs="Arial"/>
          <w:sz w:val="24"/>
        </w:rPr>
      </w:pPr>
    </w:p>
    <w:p w14:paraId="33D36AE6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 xml:space="preserve">What is a KPI? </w:t>
      </w:r>
    </w:p>
    <w:p w14:paraId="50B8BAE4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59E6A5A7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 xml:space="preserve">A Key Performance Indicator. It is a metric for measuring </w:t>
      </w:r>
      <w:r w:rsidRPr="003B1B02">
        <w:rPr>
          <w:rFonts w:ascii="Arial" w:hAnsi="Arial" w:cs="Arial"/>
          <w:color w:val="FF0000"/>
          <w:shd w:val="clear" w:color="auto" w:fill="FFFFFF"/>
        </w:rPr>
        <w:t>how effectively an organisation is performing against an objective, target or goal.</w:t>
      </w:r>
    </w:p>
    <w:p w14:paraId="006DD5EF" w14:textId="77777777" w:rsidR="003B1B02" w:rsidRDefault="003B1B02" w:rsidP="00A402DF">
      <w:pPr>
        <w:rPr>
          <w:rFonts w:cs="Arial"/>
          <w:szCs w:val="22"/>
        </w:rPr>
      </w:pPr>
    </w:p>
    <w:p w14:paraId="10B4D245" w14:textId="77777777" w:rsidR="003B1B02" w:rsidRDefault="003B1B02" w:rsidP="00474F67">
      <w:pPr>
        <w:rPr>
          <w:rFonts w:cs="Arial"/>
          <w:szCs w:val="22"/>
        </w:rPr>
      </w:pPr>
    </w:p>
    <w:p w14:paraId="03F36D80" w14:textId="77777777" w:rsidR="003B1B02" w:rsidRDefault="003B1B02" w:rsidP="00474F67">
      <w:pPr>
        <w:rPr>
          <w:rFonts w:cs="Arial"/>
          <w:szCs w:val="22"/>
        </w:rPr>
      </w:pPr>
    </w:p>
    <w:p w14:paraId="2CBC6A9B" w14:textId="77777777" w:rsidR="003B1B02" w:rsidRDefault="003B1B02" w:rsidP="00AD179E">
      <w:pPr>
        <w:pStyle w:val="Answer"/>
        <w:tabs>
          <w:tab w:val="left" w:pos="2400"/>
        </w:tabs>
      </w:pPr>
      <w:r>
        <w:tab/>
      </w:r>
    </w:p>
    <w:p w14:paraId="03F29B25" w14:textId="77777777" w:rsidR="00474F67" w:rsidRDefault="00474F67" w:rsidP="00474F67">
      <w:pPr>
        <w:rPr>
          <w:rFonts w:cs="Arial"/>
          <w:szCs w:val="22"/>
        </w:rPr>
      </w:pPr>
    </w:p>
    <w:p w14:paraId="0D369AE2" w14:textId="77777777" w:rsidR="006E1028" w:rsidRDefault="006E1028" w:rsidP="006E1028">
      <w:pPr>
        <w:pStyle w:val="Answer"/>
      </w:pP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42F94" w14:textId="77777777" w:rsidR="00F6549D" w:rsidRDefault="00F6549D">
      <w:pPr>
        <w:spacing w:before="0" w:after="0"/>
      </w:pPr>
      <w:r>
        <w:separator/>
      </w:r>
    </w:p>
  </w:endnote>
  <w:endnote w:type="continuationSeparator" w:id="0">
    <w:p w14:paraId="73A14A3F" w14:textId="77777777" w:rsidR="00F6549D" w:rsidRDefault="00F654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A6CA0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4589B0" wp14:editId="2BC0149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1BCD87F" w14:textId="0B7ECA9F" w:rsidR="009A2CD2" w:rsidRPr="006953AB" w:rsidRDefault="00D13F4B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13F4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4CA478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4589B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1BCD87F" w14:textId="0B7ECA9F" w:rsidR="009A2CD2" w:rsidRPr="006953AB" w:rsidRDefault="00D13F4B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13F4B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4CA478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2E26456" wp14:editId="422FE04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B8304" w14:textId="77777777" w:rsidR="00F6549D" w:rsidRDefault="00F6549D">
      <w:pPr>
        <w:spacing w:before="0" w:after="0"/>
      </w:pPr>
      <w:r>
        <w:separator/>
      </w:r>
    </w:p>
  </w:footnote>
  <w:footnote w:type="continuationSeparator" w:id="0">
    <w:p w14:paraId="42166B7D" w14:textId="77777777" w:rsidR="00F6549D" w:rsidRDefault="00F654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A6A5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48E4945" wp14:editId="119DCC5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13D69B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DB3D06F" wp14:editId="265015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A4D6E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570FD"/>
    <w:multiLevelType w:val="hybridMultilevel"/>
    <w:tmpl w:val="0B4244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53957">
    <w:abstractNumId w:val="4"/>
  </w:num>
  <w:num w:numId="2" w16cid:durableId="694236114">
    <w:abstractNumId w:val="15"/>
  </w:num>
  <w:num w:numId="3" w16cid:durableId="219709230">
    <w:abstractNumId w:val="22"/>
  </w:num>
  <w:num w:numId="4" w16cid:durableId="2072146382">
    <w:abstractNumId w:val="17"/>
  </w:num>
  <w:num w:numId="5" w16cid:durableId="1523394786">
    <w:abstractNumId w:val="7"/>
  </w:num>
  <w:num w:numId="6" w16cid:durableId="1537809949">
    <w:abstractNumId w:val="16"/>
  </w:num>
  <w:num w:numId="7" w16cid:durableId="39020484">
    <w:abstractNumId w:val="7"/>
  </w:num>
  <w:num w:numId="8" w16cid:durableId="97143215">
    <w:abstractNumId w:val="1"/>
  </w:num>
  <w:num w:numId="9" w16cid:durableId="793258295">
    <w:abstractNumId w:val="7"/>
    <w:lvlOverride w:ilvl="0">
      <w:startOverride w:val="1"/>
    </w:lvlOverride>
  </w:num>
  <w:num w:numId="10" w16cid:durableId="851838383">
    <w:abstractNumId w:val="18"/>
  </w:num>
  <w:num w:numId="11" w16cid:durableId="752892376">
    <w:abstractNumId w:val="14"/>
  </w:num>
  <w:num w:numId="12" w16cid:durableId="98725509">
    <w:abstractNumId w:val="5"/>
  </w:num>
  <w:num w:numId="13" w16cid:durableId="948703168">
    <w:abstractNumId w:val="13"/>
  </w:num>
  <w:num w:numId="14" w16cid:durableId="529076268">
    <w:abstractNumId w:val="19"/>
  </w:num>
  <w:num w:numId="15" w16cid:durableId="1708598112">
    <w:abstractNumId w:val="11"/>
  </w:num>
  <w:num w:numId="16" w16cid:durableId="1181971774">
    <w:abstractNumId w:val="6"/>
  </w:num>
  <w:num w:numId="17" w16cid:durableId="375546179">
    <w:abstractNumId w:val="24"/>
  </w:num>
  <w:num w:numId="18" w16cid:durableId="1984120015">
    <w:abstractNumId w:val="25"/>
  </w:num>
  <w:num w:numId="19" w16cid:durableId="119959902">
    <w:abstractNumId w:val="3"/>
  </w:num>
  <w:num w:numId="20" w16cid:durableId="757365345">
    <w:abstractNumId w:val="2"/>
  </w:num>
  <w:num w:numId="21" w16cid:durableId="353463424">
    <w:abstractNumId w:val="9"/>
  </w:num>
  <w:num w:numId="22" w16cid:durableId="750204102">
    <w:abstractNumId w:val="9"/>
    <w:lvlOverride w:ilvl="0">
      <w:startOverride w:val="1"/>
    </w:lvlOverride>
  </w:num>
  <w:num w:numId="23" w16cid:durableId="1926765177">
    <w:abstractNumId w:val="23"/>
  </w:num>
  <w:num w:numId="24" w16cid:durableId="1550461061">
    <w:abstractNumId w:val="9"/>
    <w:lvlOverride w:ilvl="0">
      <w:startOverride w:val="1"/>
    </w:lvlOverride>
  </w:num>
  <w:num w:numId="25" w16cid:durableId="730542988">
    <w:abstractNumId w:val="9"/>
    <w:lvlOverride w:ilvl="0">
      <w:startOverride w:val="1"/>
    </w:lvlOverride>
  </w:num>
  <w:num w:numId="26" w16cid:durableId="731928625">
    <w:abstractNumId w:val="10"/>
  </w:num>
  <w:num w:numId="27" w16cid:durableId="1236621448">
    <w:abstractNumId w:val="20"/>
  </w:num>
  <w:num w:numId="28" w16cid:durableId="1252348244">
    <w:abstractNumId w:val="9"/>
    <w:lvlOverride w:ilvl="0">
      <w:startOverride w:val="1"/>
    </w:lvlOverride>
  </w:num>
  <w:num w:numId="29" w16cid:durableId="920722713">
    <w:abstractNumId w:val="21"/>
  </w:num>
  <w:num w:numId="30" w16cid:durableId="1094012109">
    <w:abstractNumId w:val="9"/>
  </w:num>
  <w:num w:numId="31" w16cid:durableId="1017659658">
    <w:abstractNumId w:val="9"/>
    <w:lvlOverride w:ilvl="0">
      <w:startOverride w:val="1"/>
    </w:lvlOverride>
  </w:num>
  <w:num w:numId="32" w16cid:durableId="1545825328">
    <w:abstractNumId w:val="9"/>
    <w:lvlOverride w:ilvl="0">
      <w:startOverride w:val="1"/>
    </w:lvlOverride>
  </w:num>
  <w:num w:numId="33" w16cid:durableId="1432822651">
    <w:abstractNumId w:val="0"/>
  </w:num>
  <w:num w:numId="34" w16cid:durableId="28991235">
    <w:abstractNumId w:val="12"/>
  </w:num>
  <w:num w:numId="35" w16cid:durableId="16305551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B02"/>
    <w:rsid w:val="000033BD"/>
    <w:rsid w:val="00011F6C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31B3A"/>
    <w:rsid w:val="00290326"/>
    <w:rsid w:val="002D07A8"/>
    <w:rsid w:val="003127FD"/>
    <w:rsid w:val="003405EA"/>
    <w:rsid w:val="003B1B02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13F4B"/>
    <w:rsid w:val="00D56B82"/>
    <w:rsid w:val="00DA2485"/>
    <w:rsid w:val="00DE29A8"/>
    <w:rsid w:val="00F03E33"/>
    <w:rsid w:val="00F15749"/>
    <w:rsid w:val="00F6549D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C6507"/>
  <w15:docId w15:val="{726F86DD-4197-4D91-8CD0-54B2F04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B1B02"/>
    <w:rPr>
      <w:color w:val="0563C1" w:themeColor="hyperlink"/>
      <w:u w:val="single"/>
    </w:rPr>
  </w:style>
  <w:style w:type="paragraph" w:styleId="ListParagraph">
    <w:name w:val="List Paragraph"/>
    <w:basedOn w:val="Normal"/>
    <w:rsid w:val="003B1B0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13F4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so.org/iso-9001-quality-management.htm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iso.org/standards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3DD1A7-39B5-4424-9522-B992D1AD9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B735AD-C785-42DF-A794-346691CD14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154B0-7DA9-417B-A5F8-E58ADEB61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62</Words>
  <Characters>1203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2025-11-17T23:07:00Z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